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Front-End Technologies Basics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 Exam Preparation 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document defines the exam preparation assignments for the  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"QA Front-End Automation" Course @ SoftUni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"/>
        </w:numPr>
        <w:spacing w:before="120" w:after="8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DOM Manipulation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92" w:dyaOrig="4559">
          <v:rect xmlns:o="urn:schemas-microsoft-com:office:office" xmlns:v="urn:schemas-microsoft-com:vml" id="rectole0000000000" style="width:489.600000pt;height:22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the provided skeleton to solve this problem.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this user interface. The functionality is divided in the following steps: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JavaScript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make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 Showdown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 as expected: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fields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Special Attribute)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filled with the correct input</w:t>
      </w:r>
    </w:p>
    <w:p>
      <w:pPr>
        <w:numPr>
          <w:ilvl w:val="0"/>
          <w:numId w:val="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Special Attribute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empty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strings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If any of them is empty, the program should not do anything.</w:t>
      </w:r>
    </w:p>
    <w:p>
      <w:pPr>
        <w:numPr>
          <w:ilvl w:val="0"/>
          <w:numId w:val="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Getting the Information from the 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887">
          <v:rect xmlns:o="urn:schemas-microsoft-com:office:office" xmlns:v="urn:schemas-microsoft-com:vml" id="rectole0000000001" style="width:420.100000pt;height:194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the information from the input fields is listed in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Preview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section.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 item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added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"snowman-preview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unordered list. 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list item should follow the same text format and order as shown in the provided picture.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button is clicked,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fields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disabled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Additionally,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"Edit"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 need to be added.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HTML structure looks like this:</w:t>
      </w:r>
      <w:r>
        <w:object w:dxaOrig="9496" w:dyaOrig="6074">
          <v:rect xmlns:o="urn:schemas-microsoft-com:office:office" xmlns:v="urn:schemas-microsoft-com:vml" id="rectole0000000002" style="width:474.800000pt;height:303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Edit Snowman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functionality here is the following: </w:t>
      </w:r>
    </w:p>
    <w:p>
      <w:pPr>
        <w:numPr>
          <w:ilvl w:val="0"/>
          <w:numId w:val="16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Edit"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 all of the information is loaded in to the input fields from step 1 and all the buttons in Snowman Preview section are removed while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enabled again.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59" w:dyaOrig="4619">
          <v:rect xmlns:o="urn:schemas-microsoft-com:office:office" xmlns:v="urn:schemas-microsoft-com:vml" id="rectole0000000003" style="width:497.950000pt;height:230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8"/>
        </w:num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list items must be removed from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80" w:dyaOrig="924">
          <v:rect xmlns:o="urn:schemas-microsoft-com:office:office" xmlns:v="urn:schemas-microsoft-com:vml" id="rectole0000000004" style="width:309.000000pt;height:46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20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Next </w:t>
      </w:r>
    </w:p>
    <w:p>
      <w:pPr>
        <w:numPr>
          <w:ilvl w:val="0"/>
          <w:numId w:val="20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information from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unordered list must be transferred to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you, this means removing everything inside of the &lt;ul&gt; with class =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adding in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the list item with same information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08" w:dyaOrig="4500">
          <v:rect xmlns:o="urn:schemas-microsoft-com:office:office" xmlns:v="urn:schemas-microsoft-com:vml" id="rectole0000000005" style="width:485.400000pt;height:225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3"/>
        </w:numPr>
        <w:spacing w:before="80" w:after="120" w:line="276"/>
        <w:ind w:right="0" w:left="106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 unordered list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815" w:dyaOrig="5940">
          <v:rect xmlns:o="urn:schemas-microsoft-com:office:office" xmlns:v="urn:schemas-microsoft-com:vml" id="rectole0000000006" style="width:490.750000pt;height:29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Sending</w:t>
      </w:r>
    </w:p>
    <w:p>
      <w:pPr>
        <w:spacing w:before="0" w:after="0" w:line="240"/>
        <w:ind w:right="0" w:left="708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7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remove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 from the HTML 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then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body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make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visible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image 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id "back-img"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020">
          <v:rect xmlns:o="urn:schemas-microsoft-com:office:office" xmlns:v="urn:schemas-microsoft-com:vml" id="rectole0000000007" style="width:440.350000pt;height:20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9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body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239">
          <v:rect xmlns:o="urn:schemas-microsoft-com:office:office" xmlns:v="urn:schemas-microsoft-com:vml" id="rectole0000000008" style="width:452.500000pt;height:161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1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Back</w:t>
      </w:r>
    </w:p>
    <w:p>
      <w:pPr>
        <w:spacing w:before="0" w:after="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80" w:after="120" w:line="276"/>
        <w:ind w:right="0" w:left="360" w:firstLine="708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page.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object w:dxaOrig="9155" w:dyaOrig="4212">
          <v:rect xmlns:o="urn:schemas-microsoft-com:office:office" xmlns:v="urn:schemas-microsoft-com:vml" id="rectole0000000009" style="width:457.750000pt;height:210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numPr>
          <w:ilvl w:val="0"/>
          <w:numId w:val="3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  <w:t xml:space="preserve">JS Application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been given a JavaScript application. All the necessary setup is complete, allowing you to start writing your tests. Your goal is to write integration tests using QUnit and end-to-end (Front-End) tests using Playwright.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App Introduction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 for testing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called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"Meme Lounge"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It's a user-friendly application offering functionalities and permissions based on user login status: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a brief introduction to the app.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Register/Login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register a new account or log in.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Meme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Ability to create new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 (both their own and others').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Profile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their profile and all memes they have created.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log out of the app.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details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 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Both guests and logged-in users can see detailed information about a meme.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Edit/Delete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Only the owner of a meme can see and use the Edit and Delete buttons in the detail view to modify or remove the meme.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bar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Provides easy access to application functionalities based on your login status (logged in or guest).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there will be seeded data for 5 memes, that will always be loaded when you start the application.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Instructions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folder named "tests"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prepared for you. This folder contains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two subfolders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"QUnit_tests"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integration tests with QUnit tests.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"Playwright_tests”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Front-End tests with Playwright.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"QUnit_tests" folder have 2 files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"integration.test.js"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this file, you have to write your QUnit tests.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"test.html"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This is an HTML document that allows you to visualize your QUnit test results in a web browser.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HTML document and test results from your QUnit tests in the browser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you'll need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"Live Server" extension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installed in VS Code.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"Playwright_tests"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will find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single file named "e2e.test.js"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In it, you have to write your Front-End tests with the Playwright framework.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for execution of the tests,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need to start the back-end server of the application and the HTTP server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Everything is configured for you, so you need just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execute two commands in two Terminals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run server"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application back-end server.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start"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HTTP server.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You will need to 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third Terminal window for the execution of Playwright tests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Integration Testing with QUnit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Before you start writing your integration test, you may need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 the test execution 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Also,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console.log() to check the JSON structure of the response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the following integration tests with QUnit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Register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http://localhost:3030/users/register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JSON.stringify(user)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"username": "username_123456",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"email": "abv12546@abv.bg",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"password": "123456",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"gender": "male"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may need to use Math.random() for username and email.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http://localhost:3030/users/login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login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JSON.stringify({email, password})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will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need user data such as access token and user Id for CRUD functionalities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Get All Memes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http://localhost:3030/data/meme?sortBy=_createdOn%20desc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GET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as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 Through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Ensure each property exists.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the property type.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http://localhost:3030/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data/meme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"title": "random_title_123456",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"description": "random_description_534554",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"imageUrl": "/images/2.png"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PUT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at least one property of the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 from the previous test.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DELETE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Front-End Testing with Playwright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predefined configurations in the e2e.test.js file:</w:t>
      </w:r>
    </w:p>
    <w:p>
      <w:pPr>
        <w:numPr>
          <w:ilvl w:val="0"/>
          <w:numId w:val="10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Needed imports for Playwright: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84" w:dyaOrig="515">
          <v:rect xmlns:o="urn:schemas-microsoft-com:office:office" xmlns:v="urn:schemas-microsoft-com:vml" id="rectole0000000010" style="width:484.200000pt;height:25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6"/>
        </w:object>
      </w:r>
    </w:p>
    <w:p>
      <w:pPr>
        <w:numPr>
          <w:ilvl w:val="0"/>
          <w:numId w:val="1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Predefined variables that you can use: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09" w:dyaOrig="4616">
          <v:rect xmlns:o="urn:schemas-microsoft-com:office:office" xmlns:v="urn:schemas-microsoft-com:vml" id="rectole0000000011" style="width:285.450000pt;height:230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8"/>
        </w:object>
      </w:r>
    </w:p>
    <w:p>
      <w:pPr>
        <w:numPr>
          <w:ilvl w:val="0"/>
          <w:numId w:val="11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Before and after test configurations: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38" w:dyaOrig="5325">
          <v:rect xmlns:o="urn:schemas-microsoft-com:office:office" xmlns:v="urn:schemas-microsoft-com:vml" id="rectole0000000012" style="width:321.900000pt;height:266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11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Test suits: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89" w:dyaOrig="4231">
          <v:rect xmlns:o="urn:schemas-microsoft-com:office:office" xmlns:v="urn:schemas-microsoft-com:vml" id="rectole0000000013" style="width:284.450000pt;height:211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them and write the following e2e tests with Playwright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Registration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4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Register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unique username and email value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username.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"/users/register"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Use the predefined user object to hold and reuse user data.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5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Login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"/users/login"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Logout from the Application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test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6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"/users/logout"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Logout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Login button.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URL is for home page.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Logged-In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7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visible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hidden.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Guest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8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hidden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visible.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the "Create Meme"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create meme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0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Edit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Edit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at least one of edit form fields to change/edit a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edited values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4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1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delete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numPr>
          <w:ilvl w:val="0"/>
          <w:numId w:val="14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How to Submit Your Work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need to submit your work on the SoftUni website in the Exam Section.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folder.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Put the folders of both applications in 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DOM manipulation app and the JS Application Testing app: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35" w:dyaOrig="1396">
          <v:rect xmlns:o="urn:schemas-microsoft-com:office:office" xmlns:v="urn:schemas-microsoft-com:vml" id="rectole0000000014" style="width:226.750000pt;height:69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2"/>
        </w:object>
      </w:r>
    </w:p>
    <w:p>
      <w:pPr>
        <w:numPr>
          <w:ilvl w:val="0"/>
          <w:numId w:val="15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the JS Application Testing app folder and delete the "node_modules" folder: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35" w:dyaOrig="3219">
          <v:rect xmlns:o="urn:schemas-microsoft-com:office:office" xmlns:v="urn:schemas-microsoft-com:vml" id="rectole0000000015" style="width:226.750000pt;height:160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44"/>
        </w:objec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Archive the folder that contains both applications and your solutions.</w: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 the archive to the SoftUni website in the course section for your exam.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num w:numId="3">
    <w:abstractNumId w:val="342"/>
  </w:num>
  <w:num w:numId="6">
    <w:abstractNumId w:val="336"/>
  </w:num>
  <w:num w:numId="10">
    <w:abstractNumId w:val="330"/>
  </w:num>
  <w:num w:numId="13">
    <w:abstractNumId w:val="324"/>
  </w:num>
  <w:num w:numId="16">
    <w:abstractNumId w:val="318"/>
  </w:num>
  <w:num w:numId="18">
    <w:abstractNumId w:val="312"/>
  </w:num>
  <w:num w:numId="20">
    <w:abstractNumId w:val="306"/>
  </w:num>
  <w:num w:numId="23">
    <w:abstractNumId w:val="300"/>
  </w:num>
  <w:num w:numId="25">
    <w:abstractNumId w:val="294"/>
  </w:num>
  <w:num w:numId="27">
    <w:abstractNumId w:val="288"/>
  </w:num>
  <w:num w:numId="29">
    <w:abstractNumId w:val="282"/>
  </w:num>
  <w:num w:numId="31">
    <w:abstractNumId w:val="276"/>
  </w:num>
  <w:num w:numId="33">
    <w:abstractNumId w:val="270"/>
  </w:num>
  <w:num w:numId="35">
    <w:abstractNumId w:val="264"/>
  </w:num>
  <w:num w:numId="37">
    <w:abstractNumId w:val="258"/>
  </w:num>
  <w:num w:numId="39">
    <w:abstractNumId w:val="252"/>
  </w:num>
  <w:num w:numId="47">
    <w:abstractNumId w:val="246"/>
  </w:num>
  <w:num w:numId="49">
    <w:abstractNumId w:val="240"/>
  </w:num>
  <w:num w:numId="51">
    <w:abstractNumId w:val="234"/>
  </w:num>
  <w:num w:numId="53">
    <w:abstractNumId w:val="228"/>
  </w:num>
  <w:num w:numId="55">
    <w:abstractNumId w:val="222"/>
  </w:num>
  <w:num w:numId="57">
    <w:abstractNumId w:val="216"/>
  </w:num>
  <w:num w:numId="59">
    <w:abstractNumId w:val="210"/>
  </w:num>
  <w:num w:numId="64">
    <w:abstractNumId w:val="204"/>
  </w:num>
  <w:num w:numId="66">
    <w:abstractNumId w:val="198"/>
  </w:num>
  <w:num w:numId="68">
    <w:abstractNumId w:val="192"/>
  </w:num>
  <w:num w:numId="74">
    <w:abstractNumId w:val="186"/>
  </w:num>
  <w:num w:numId="76">
    <w:abstractNumId w:val="180"/>
  </w:num>
  <w:num w:numId="81">
    <w:abstractNumId w:val="174"/>
  </w:num>
  <w:num w:numId="83">
    <w:abstractNumId w:val="168"/>
  </w:num>
  <w:num w:numId="88">
    <w:abstractNumId w:val="162"/>
  </w:num>
  <w:num w:numId="90">
    <w:abstractNumId w:val="156"/>
  </w:num>
  <w:num w:numId="92">
    <w:abstractNumId w:val="150"/>
  </w:num>
  <w:num w:numId="98">
    <w:abstractNumId w:val="144"/>
  </w:num>
  <w:num w:numId="100">
    <w:abstractNumId w:val="138"/>
  </w:num>
  <w:num w:numId="106">
    <w:abstractNumId w:val="132"/>
  </w:num>
  <w:num w:numId="108">
    <w:abstractNumId w:val="126"/>
  </w:num>
  <w:num w:numId="110">
    <w:abstractNumId w:val="120"/>
  </w:num>
  <w:num w:numId="112">
    <w:abstractNumId w:val="114"/>
  </w:num>
  <w:num w:numId="114">
    <w:abstractNumId w:val="108"/>
  </w:num>
  <w:num w:numId="116">
    <w:abstractNumId w:val="102"/>
  </w:num>
  <w:num w:numId="118">
    <w:abstractNumId w:val="96"/>
  </w:num>
  <w:num w:numId="120">
    <w:abstractNumId w:val="90"/>
  </w:num>
  <w:num w:numId="122">
    <w:abstractNumId w:val="84"/>
  </w:num>
  <w:num w:numId="124">
    <w:abstractNumId w:val="78"/>
  </w:num>
  <w:num w:numId="126">
    <w:abstractNumId w:val="72"/>
  </w:num>
  <w:num w:numId="128">
    <w:abstractNumId w:val="66"/>
  </w:num>
  <w:num w:numId="130">
    <w:abstractNumId w:val="60"/>
  </w:num>
  <w:num w:numId="132">
    <w:abstractNumId w:val="54"/>
  </w:num>
  <w:num w:numId="134">
    <w:abstractNumId w:val="48"/>
  </w:num>
  <w:num w:numId="136">
    <w:abstractNumId w:val="42"/>
  </w:num>
  <w:num w:numId="138">
    <w:abstractNumId w:val="36"/>
  </w:num>
  <w:num w:numId="140">
    <w:abstractNumId w:val="30"/>
  </w:num>
  <w:num w:numId="142">
    <w:abstractNumId w:val="24"/>
  </w:num>
  <w:num w:numId="145">
    <w:abstractNumId w:val="18"/>
  </w:num>
  <w:num w:numId="148">
    <w:abstractNumId w:val="12"/>
  </w:num>
  <w:num w:numId="150">
    <w:abstractNumId w:val="6"/>
  </w:num>
  <w:num w:numId="15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://localhost:3000/" Id="docRId34" Type="http://schemas.openxmlformats.org/officeDocument/2006/relationships/hyperlink" /><Relationship Target="styles.xml" Id="docRId47" Type="http://schemas.openxmlformats.org/officeDocument/2006/relationships/styles" /><Relationship TargetMode="External" Target="http://localhost:3030/data/meme?sortBy=_createdOn%20desc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1.wmf" Id="docRId29" Type="http://schemas.openxmlformats.org/officeDocument/2006/relationships/image" /><Relationship TargetMode="External" Target="http://localhost:3000/" Id="docRId36" Type="http://schemas.openxmlformats.org/officeDocument/2006/relationships/hyperlink" /><Relationship Target="media/image6.wmf" Id="docRId13" Type="http://schemas.openxmlformats.org/officeDocument/2006/relationships/image" /><Relationship TargetMode="External" Target="http://localhost:3030/users/register" Id="docRId20" Type="http://schemas.openxmlformats.org/officeDocument/2006/relationships/hyperlink" /><Relationship Target="embeddings/oleObject11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://localhost:3000/" Id="docRId37" Type="http://schemas.openxmlformats.org/officeDocument/2006/relationships/hyperlink" /><Relationship TargetMode="External" Target="http://localhost:3000/" Id="docRId40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0.wmf" Id="docRId27" Type="http://schemas.openxmlformats.org/officeDocument/2006/relationships/image" /><Relationship Target="embeddings/oleObject12.bin" Id="docRId30" Type="http://schemas.openxmlformats.org/officeDocument/2006/relationships/oleObject" /><Relationship TargetMode="External" Target="http://localhost:3000/" Id="docRId38" Type="http://schemas.openxmlformats.org/officeDocument/2006/relationships/hyperlink" /><Relationship Target="media/image14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0.bin" Id="docRId26" Type="http://schemas.openxmlformats.org/officeDocument/2006/relationships/oleObject" /><Relationship Target="media/image12.wmf" Id="docRId31" Type="http://schemas.openxmlformats.org/officeDocument/2006/relationships/image" /><Relationship TargetMode="External" Target="http://localhost:3000/" Id="docRId39" Type="http://schemas.openxmlformats.org/officeDocument/2006/relationships/hyperlink" /><Relationship Target="embeddings/oleObject14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Mode="External" Target="http://localhost:3030/data/meme/:memeId" Id="docRId25" Type="http://schemas.openxmlformats.org/officeDocument/2006/relationships/hyperlink" /><Relationship Target="embeddings/oleObject13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15.wmf" Id="docRId45" Type="http://schemas.openxmlformats.org/officeDocument/2006/relationships/image" /><Relationship Target="media/image8.wmf" Id="docRId17" Type="http://schemas.openxmlformats.org/officeDocument/2006/relationships/image" /><Relationship TargetMode="External" Target="http://localhost:3030/data/meme/:memeId" Id="docRId24" Type="http://schemas.openxmlformats.org/officeDocument/2006/relationships/hyperlink" /><Relationship Target="media/image13.wmf" Id="docRId33" Type="http://schemas.openxmlformats.org/officeDocument/2006/relationships/image" /><Relationship Target="embeddings/oleObject15.bin" Id="docRId44" Type="http://schemas.openxmlformats.org/officeDocument/2006/relationships/oleObject" /><Relationship TargetMode="External" Target="http://localhost:3030/users/register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localhost:3000/" Id="docRId35" Type="http://schemas.openxmlformats.org/officeDocument/2006/relationships/hyperlink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Mode="External" Target="http://localhost:3030/users/login" Id="docRId21" Type="http://schemas.openxmlformats.org/officeDocument/2006/relationships/hyperlink" /><Relationship TargetMode="External" Target="http://localhost:3000/" Id="docRId41" Type="http://schemas.openxmlformats.org/officeDocument/2006/relationships/hyperlink" /><Relationship Target="embeddings/oleObject4.bin" Id="docRId8" Type="http://schemas.openxmlformats.org/officeDocument/2006/relationships/oleObject" /></Relationships>
</file>